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50B7" w14:textId="6B6459E8" w:rsidR="0091123A" w:rsidRPr="00100813" w:rsidRDefault="00633237">
      <w:pPr>
        <w:rPr>
          <w:b/>
          <w:bCs/>
          <w:sz w:val="32"/>
          <w:szCs w:val="32"/>
        </w:rPr>
      </w:pPr>
      <w:r w:rsidRPr="00100813">
        <w:rPr>
          <w:b/>
          <w:bCs/>
          <w:sz w:val="32"/>
          <w:szCs w:val="32"/>
        </w:rPr>
        <w:t>Stewart Elementary School SAC Meeting Notes</w:t>
      </w:r>
    </w:p>
    <w:p w14:paraId="5C3BD824" w14:textId="5330E6BA" w:rsidR="00633237" w:rsidRPr="00100813" w:rsidRDefault="00E12DB4">
      <w:pPr>
        <w:rPr>
          <w:b/>
          <w:bCs/>
          <w:sz w:val="32"/>
          <w:szCs w:val="32"/>
        </w:rPr>
      </w:pPr>
      <w:r>
        <w:rPr>
          <w:b/>
          <w:bCs/>
          <w:sz w:val="32"/>
          <w:szCs w:val="32"/>
        </w:rPr>
        <w:t>November 14</w:t>
      </w:r>
      <w:r w:rsidR="00FD1675">
        <w:rPr>
          <w:b/>
          <w:bCs/>
          <w:sz w:val="32"/>
          <w:szCs w:val="32"/>
        </w:rPr>
        <w:t>, 2023</w:t>
      </w:r>
    </w:p>
    <w:p w14:paraId="761A0427" w14:textId="79E0BF2D" w:rsidR="00633237" w:rsidRDefault="00633237"/>
    <w:p w14:paraId="6A5FE0A3" w14:textId="77777777" w:rsidR="00100813" w:rsidRPr="00EB48C5" w:rsidRDefault="00633237">
      <w:pPr>
        <w:rPr>
          <w:b/>
          <w:bCs/>
        </w:rPr>
      </w:pPr>
      <w:r w:rsidRPr="00EB48C5">
        <w:rPr>
          <w:b/>
          <w:bCs/>
        </w:rPr>
        <w:t>Welcome</w:t>
      </w:r>
    </w:p>
    <w:p w14:paraId="54F8CF65" w14:textId="26137CC7" w:rsidR="00105666" w:rsidRDefault="00633237">
      <w:r>
        <w:t xml:space="preserve">Present Members:  </w:t>
      </w:r>
      <w:r w:rsidR="00DF56A5">
        <w:t>Joseph Hoagland, Megan Haney, Tiffany Sanson, Courtney Schneider, John Buhler, Jessica Chavez, Barbara Andruzzi</w:t>
      </w:r>
      <w:r w:rsidR="00E12DB4">
        <w:t>, David Samler</w:t>
      </w:r>
    </w:p>
    <w:p w14:paraId="759896DE" w14:textId="77777777" w:rsidR="00C45D6B" w:rsidRDefault="00C45D6B">
      <w:pPr>
        <w:rPr>
          <w:b/>
          <w:bCs/>
        </w:rPr>
      </w:pPr>
    </w:p>
    <w:p w14:paraId="025326BF" w14:textId="4EAC3CC3" w:rsidR="00590A66" w:rsidRPr="00EB48C5" w:rsidRDefault="00E12DB4" w:rsidP="00C51978">
      <w:pPr>
        <w:rPr>
          <w:b/>
          <w:bCs/>
        </w:rPr>
      </w:pPr>
      <w:r w:rsidRPr="00EB48C5">
        <w:rPr>
          <w:b/>
          <w:bCs/>
        </w:rPr>
        <w:t>Testing Dates</w:t>
      </w:r>
      <w:r w:rsidR="00EB48C5">
        <w:rPr>
          <w:b/>
          <w:bCs/>
        </w:rPr>
        <w:t xml:space="preserve"> </w:t>
      </w:r>
      <w:r w:rsidRPr="00EB48C5">
        <w:rPr>
          <w:b/>
          <w:bCs/>
        </w:rPr>
        <w:t>PM2</w:t>
      </w:r>
    </w:p>
    <w:p w14:paraId="4A124113" w14:textId="77777777" w:rsidR="00E12DB4" w:rsidRDefault="00E12DB4" w:rsidP="00C51978"/>
    <w:p w14:paraId="66EE2E6F" w14:textId="7BC26A7A" w:rsidR="00E12DB4" w:rsidRDefault="00E12DB4" w:rsidP="00C51978">
      <w:r>
        <w:t xml:space="preserve">Progress Monitoring 2 testing is upcoming.  </w:t>
      </w:r>
    </w:p>
    <w:p w14:paraId="64C78068" w14:textId="77777777" w:rsidR="00E12DB4" w:rsidRDefault="00E12DB4" w:rsidP="00C51978"/>
    <w:p w14:paraId="1A07968E" w14:textId="118E007D" w:rsidR="00E12DB4" w:rsidRPr="00E12DB4" w:rsidRDefault="00E12DB4" w:rsidP="00C51978">
      <w:pPr>
        <w:rPr>
          <w:rFonts w:cstheme="minorHAnsi"/>
        </w:rPr>
      </w:pPr>
      <w:r w:rsidRPr="00EB48C5">
        <w:rPr>
          <w:rFonts w:cstheme="minorHAnsi"/>
        </w:rPr>
        <w:t>Mr. Hougland to Provide Dates</w:t>
      </w:r>
    </w:p>
    <w:p w14:paraId="3F408E12" w14:textId="77777777" w:rsidR="00E12DB4" w:rsidRPr="00E12DB4" w:rsidRDefault="00E12DB4" w:rsidP="00C51978">
      <w:pPr>
        <w:rPr>
          <w:rFonts w:cstheme="minorHAnsi"/>
        </w:rPr>
      </w:pPr>
    </w:p>
    <w:p w14:paraId="6A4FD91D" w14:textId="6B34F8C6" w:rsidR="00C9472A" w:rsidRDefault="00C9472A" w:rsidP="00E12DB4">
      <w:pPr>
        <w:pStyle w:val="ListParagraph"/>
        <w:numPr>
          <w:ilvl w:val="0"/>
          <w:numId w:val="27"/>
        </w:numPr>
        <w:rPr>
          <w:rFonts w:eastAsia="Times New Roman" w:cstheme="minorHAnsi"/>
          <w:color w:val="1D2228"/>
        </w:rPr>
      </w:pPr>
      <w:r>
        <w:rPr>
          <w:rFonts w:eastAsia="Times New Roman" w:cstheme="minorHAnsi"/>
          <w:color w:val="1D2228"/>
        </w:rPr>
        <w:t>December 11-</w:t>
      </w:r>
      <w:proofErr w:type="gramStart"/>
      <w:r>
        <w:rPr>
          <w:rFonts w:eastAsia="Times New Roman" w:cstheme="minorHAnsi"/>
          <w:color w:val="1D2228"/>
        </w:rPr>
        <w:t xml:space="preserve">15 </w:t>
      </w:r>
      <w:r w:rsidR="00EB48C5">
        <w:rPr>
          <w:rFonts w:eastAsia="Times New Roman" w:cstheme="minorHAnsi"/>
          <w:color w:val="1D2228"/>
        </w:rPr>
        <w:t>?</w:t>
      </w:r>
      <w:proofErr w:type="gramEnd"/>
    </w:p>
    <w:p w14:paraId="10A78F18" w14:textId="251323C4" w:rsidR="00E12DB4" w:rsidRPr="00E12DB4" w:rsidRDefault="00E12DB4" w:rsidP="00E12DB4">
      <w:pPr>
        <w:pStyle w:val="ListParagraph"/>
        <w:numPr>
          <w:ilvl w:val="0"/>
          <w:numId w:val="27"/>
        </w:numPr>
        <w:rPr>
          <w:rFonts w:eastAsia="Times New Roman" w:cstheme="minorHAnsi"/>
          <w:color w:val="1D2228"/>
        </w:rPr>
      </w:pPr>
      <w:r w:rsidRPr="00E12DB4">
        <w:rPr>
          <w:rFonts w:eastAsia="Times New Roman" w:cstheme="minorHAnsi"/>
          <w:color w:val="1D2228"/>
        </w:rPr>
        <w:t>January 16-19 – Kinder – STAR Early Literacy, Gr. 1-2 STAR Reading, Gr. 3-5 FAST Reading</w:t>
      </w:r>
    </w:p>
    <w:p w14:paraId="4DDF09B0" w14:textId="77777777" w:rsidR="00E12DB4" w:rsidRPr="00E12DB4" w:rsidRDefault="00E12DB4" w:rsidP="00C51978">
      <w:pPr>
        <w:rPr>
          <w:rFonts w:cstheme="minorHAnsi"/>
        </w:rPr>
      </w:pPr>
    </w:p>
    <w:p w14:paraId="624383E7" w14:textId="761A4F8F" w:rsidR="00590A66" w:rsidRPr="00EB48C5" w:rsidRDefault="00C9472A" w:rsidP="00C51978">
      <w:pPr>
        <w:rPr>
          <w:b/>
          <w:bCs/>
        </w:rPr>
      </w:pPr>
      <w:r w:rsidRPr="00EB48C5">
        <w:rPr>
          <w:b/>
          <w:bCs/>
        </w:rPr>
        <w:t>Cafeteria / Media Center Projects</w:t>
      </w:r>
    </w:p>
    <w:p w14:paraId="29769744" w14:textId="77777777" w:rsidR="00C9472A" w:rsidRDefault="00C9472A" w:rsidP="00C745DE"/>
    <w:p w14:paraId="6DF1FCFE" w14:textId="6135CA2E" w:rsidR="00C9472A" w:rsidRDefault="00C9472A" w:rsidP="00C745DE">
      <w:r>
        <w:t xml:space="preserve">The cafeteria is undergoing media upgrades.  To date they have removed the old hot state lighting, high end projector and big screens (two 75” screens like the classrooms).  Addition work to be completed include adding LED track lighting, taking out the </w:t>
      </w:r>
      <w:r w:rsidR="00FE69E3">
        <w:t>large old</w:t>
      </w:r>
      <w:r>
        <w:t xml:space="preserve"> speakers that didn’t work, adding speakers in the cafeteria ceiling and added required electrical.  The control system in the </w:t>
      </w:r>
      <w:r w:rsidR="00FE69E3">
        <w:t>Audio-Visual</w:t>
      </w:r>
      <w:r>
        <w:t xml:space="preserve"> room is being taken out and simplified.  In addition, the speakers outside at the car rider line are being replaced.</w:t>
      </w:r>
    </w:p>
    <w:p w14:paraId="6603D53F" w14:textId="77777777" w:rsidR="00C9472A" w:rsidRDefault="00C9472A" w:rsidP="00C745DE"/>
    <w:p w14:paraId="1D830213" w14:textId="1E0A1140" w:rsidR="00C9472A" w:rsidRDefault="00C9472A" w:rsidP="00C745DE">
      <w:r>
        <w:t>The Media Center has been in line for upgrades for several years.  We are one of the last elementary schools in the district to be upgraded.  It will und</w:t>
      </w:r>
      <w:r w:rsidR="00E55627">
        <w:t>ergo</w:t>
      </w:r>
      <w:r>
        <w:t xml:space="preserve"> a complete renovation.  Architects will be coming out to assess and give options.  </w:t>
      </w:r>
      <w:r w:rsidR="00E55627">
        <w:t>There will be a large emphasis on technology including two more panels (85” and 75”).  Construction will occur over summer break 2024 with new furniture likely to be delivered during fall semester.</w:t>
      </w:r>
    </w:p>
    <w:p w14:paraId="647135C8" w14:textId="77777777" w:rsidR="006C51C1" w:rsidRDefault="006C51C1" w:rsidP="00C745DE"/>
    <w:p w14:paraId="558C6AE1" w14:textId="76E40D37" w:rsidR="006C51C1" w:rsidRDefault="006C51C1" w:rsidP="00C745DE">
      <w:r>
        <w:t>Additional upgrades provided this year include new hover cams for all classrooms.  These are cameras that allow teachers to project to the big screens / Prometheans in the classroom.  They replace older classroom technology like projectors.  These were 100% paid for from banner sales.</w:t>
      </w:r>
    </w:p>
    <w:p w14:paraId="77978ADF" w14:textId="77777777" w:rsidR="00E55627" w:rsidRDefault="00E55627" w:rsidP="00C745DE"/>
    <w:p w14:paraId="1E886A52" w14:textId="3139F89F" w:rsidR="00105666" w:rsidRPr="00EB48C5" w:rsidRDefault="00E55627" w:rsidP="00C51978">
      <w:pPr>
        <w:rPr>
          <w:b/>
          <w:bCs/>
        </w:rPr>
      </w:pPr>
      <w:r w:rsidRPr="00EB48C5">
        <w:rPr>
          <w:b/>
          <w:bCs/>
        </w:rPr>
        <w:t>Code of Conduct – Technology Policy</w:t>
      </w:r>
    </w:p>
    <w:p w14:paraId="6273059E" w14:textId="77777777" w:rsidR="00E55627" w:rsidRDefault="00E55627" w:rsidP="00C51978"/>
    <w:p w14:paraId="4F4AD7A1" w14:textId="091ED3E9" w:rsidR="00E55627" w:rsidRDefault="00E55627" w:rsidP="00C51978">
      <w:r>
        <w:t xml:space="preserve">Copies of the school district technology were handed out.  </w:t>
      </w:r>
      <w:r w:rsidR="006C51C1">
        <w:t xml:space="preserve">The policy is effective at all elementary, middle, and high schools in the district.  </w:t>
      </w:r>
      <w:r>
        <w:t>Key points include:</w:t>
      </w:r>
    </w:p>
    <w:p w14:paraId="5CAF6AA7" w14:textId="77777777" w:rsidR="00E55627" w:rsidRDefault="00E55627" w:rsidP="00C51978"/>
    <w:p w14:paraId="74BCFFC8" w14:textId="2A17ADA7" w:rsidR="00E55627" w:rsidRDefault="00E55627" w:rsidP="00E55627">
      <w:pPr>
        <w:pStyle w:val="ListParagraph"/>
        <w:numPr>
          <w:ilvl w:val="0"/>
          <w:numId w:val="28"/>
        </w:numPr>
      </w:pPr>
      <w:r>
        <w:t xml:space="preserve">Electronic devices are to be kept off and out of sight on school grounds unless an administrator or designee gives permission to use the device.  Teachers may also allow </w:t>
      </w:r>
      <w:r>
        <w:lastRenderedPageBreak/>
        <w:t xml:space="preserve">you to utilize personal electronic devices for the completion of specific assignments.  </w:t>
      </w:r>
      <w:r w:rsidR="0032201B">
        <w:t>Absent such permission, teachers or other school staff may confiscate your electronic device per FS 1006.07.</w:t>
      </w:r>
    </w:p>
    <w:p w14:paraId="300E11F0" w14:textId="56E902DB" w:rsidR="0032201B" w:rsidRDefault="0032201B" w:rsidP="00E55627">
      <w:pPr>
        <w:pStyle w:val="ListParagraph"/>
        <w:numPr>
          <w:ilvl w:val="0"/>
          <w:numId w:val="28"/>
        </w:numPr>
      </w:pPr>
      <w:r>
        <w:t xml:space="preserve">If this rule is violated, an administrator may ask you to surrender the device and will hold it until you or your parent comes to retrieve it.  </w:t>
      </w:r>
    </w:p>
    <w:p w14:paraId="07E5B92A" w14:textId="74457674" w:rsidR="0032201B" w:rsidRDefault="0032201B" w:rsidP="00E55627">
      <w:pPr>
        <w:pStyle w:val="ListParagraph"/>
        <w:numPr>
          <w:ilvl w:val="0"/>
          <w:numId w:val="28"/>
        </w:numPr>
      </w:pPr>
      <w:r>
        <w:t>Refusal to surrender the device will be considered defiance.</w:t>
      </w:r>
    </w:p>
    <w:p w14:paraId="124379B8" w14:textId="152A644E" w:rsidR="0032201B" w:rsidRDefault="0032201B" w:rsidP="00E55627">
      <w:pPr>
        <w:pStyle w:val="ListParagraph"/>
        <w:numPr>
          <w:ilvl w:val="0"/>
          <w:numId w:val="28"/>
        </w:numPr>
      </w:pPr>
      <w:r>
        <w:t xml:space="preserve">A student may not electronically record any SDMC employee or facility without written or explicit permission.  This does not apply to school-sanctioned events or activities.  </w:t>
      </w:r>
    </w:p>
    <w:p w14:paraId="1B90CD4D" w14:textId="7C654299" w:rsidR="0032201B" w:rsidRDefault="0032201B" w:rsidP="00E55627">
      <w:pPr>
        <w:pStyle w:val="ListParagraph"/>
        <w:numPr>
          <w:ilvl w:val="0"/>
          <w:numId w:val="28"/>
        </w:numPr>
      </w:pPr>
      <w:r>
        <w:t xml:space="preserve">Students may not post to the internet recordings of fighting, acts of bullying, </w:t>
      </w:r>
      <w:proofErr w:type="gramStart"/>
      <w:r>
        <w:t>assault</w:t>
      </w:r>
      <w:proofErr w:type="gramEnd"/>
      <w:r>
        <w:t xml:space="preserve"> or battery, whether staged or real – regardless of time or location.</w:t>
      </w:r>
    </w:p>
    <w:p w14:paraId="74E65B1D" w14:textId="77777777" w:rsidR="0032201B" w:rsidRDefault="0032201B" w:rsidP="0032201B"/>
    <w:p w14:paraId="0ECB2437" w14:textId="176879D6" w:rsidR="006C51C1" w:rsidRDefault="006C51C1" w:rsidP="00C51978">
      <w:r>
        <w:t xml:space="preserve">The district has measures in place to block certain content.  </w:t>
      </w:r>
      <w:r w:rsidR="00EC53F9">
        <w:t>Some websites like YouTube are accessible but typically aren’t utilized by teachers due to commercial content.  Students can still access ‘off task</w:t>
      </w:r>
      <w:r w:rsidR="00EB48C5">
        <w:t xml:space="preserve">” </w:t>
      </w:r>
      <w:r w:rsidR="00EC53F9">
        <w:t>items such as music.</w:t>
      </w:r>
    </w:p>
    <w:p w14:paraId="2A72AE42" w14:textId="77777777" w:rsidR="006C51C1" w:rsidRDefault="006C51C1" w:rsidP="00C51978">
      <w:pPr>
        <w:rPr>
          <w:b/>
          <w:bCs/>
          <w:u w:val="single"/>
        </w:rPr>
      </w:pPr>
    </w:p>
    <w:p w14:paraId="2C72B49C" w14:textId="0D226B14" w:rsidR="00105666" w:rsidRPr="00EB48C5" w:rsidRDefault="00EC53F9" w:rsidP="00C51978">
      <w:pPr>
        <w:rPr>
          <w:b/>
          <w:bCs/>
        </w:rPr>
      </w:pPr>
      <w:r w:rsidRPr="00EB48C5">
        <w:rPr>
          <w:b/>
          <w:bCs/>
        </w:rPr>
        <w:t>Safety / Scenario Drills</w:t>
      </w:r>
    </w:p>
    <w:p w14:paraId="7F69D04E" w14:textId="77777777" w:rsidR="00EC53F9" w:rsidRDefault="00EC53F9" w:rsidP="00C51978"/>
    <w:p w14:paraId="404AE91A" w14:textId="56A297F1" w:rsidR="00EC53F9" w:rsidRDefault="00EC53F9" w:rsidP="00C51978">
      <w:r>
        <w:t>The next round of safety drills will focus on what to do when students are outside at PE, on the playground, etc.  The last round will focus on the most inconvenient location for teachers and students (</w:t>
      </w:r>
      <w:r w:rsidR="00EB48C5">
        <w:t>example:</w:t>
      </w:r>
      <w:r>
        <w:t xml:space="preserve"> an area of the building where they don’t frequent).  </w:t>
      </w:r>
    </w:p>
    <w:p w14:paraId="6DC70C64" w14:textId="77777777" w:rsidR="00EC53F9" w:rsidRDefault="00EC53F9" w:rsidP="00C51978"/>
    <w:p w14:paraId="33FDB4FC" w14:textId="2A357B4F" w:rsidR="00EC53F9" w:rsidRDefault="00EC53F9" w:rsidP="00C51978">
      <w:r>
        <w:t>The new district Superintendent has stated security is a top priority.  The deputy that attends and participates in our drills has stated that our school is ahead of other schools in readiness.</w:t>
      </w:r>
    </w:p>
    <w:p w14:paraId="7EB32915" w14:textId="77777777" w:rsidR="00EC53F9" w:rsidRDefault="00EC53F9" w:rsidP="00C51978"/>
    <w:p w14:paraId="2B3C2D5A" w14:textId="513D56DA" w:rsidR="00EC53F9" w:rsidRDefault="00EC53F9" w:rsidP="00C51978">
      <w:r>
        <w:t xml:space="preserve">Of note, during simulations, all office employees have been trained and led the response – monitoring security camera footage and directing Officer G.  This cross training is important </w:t>
      </w:r>
      <w:proofErr w:type="gramStart"/>
      <w:r>
        <w:t>in the event that</w:t>
      </w:r>
      <w:proofErr w:type="gramEnd"/>
      <w:r>
        <w:t xml:space="preserve"> Mr. Hougland or other administrators are not physically in the office.  </w:t>
      </w:r>
    </w:p>
    <w:p w14:paraId="0D3D4C1B" w14:textId="77777777" w:rsidR="00EC53F9" w:rsidRDefault="00EC53F9" w:rsidP="00C51978"/>
    <w:p w14:paraId="4BD161BF" w14:textId="4C1A1B41" w:rsidR="000D484F" w:rsidRPr="00EB48C5" w:rsidRDefault="00B8405A" w:rsidP="00C51978">
      <w:pPr>
        <w:rPr>
          <w:b/>
          <w:bCs/>
        </w:rPr>
      </w:pPr>
      <w:r w:rsidRPr="00EB48C5">
        <w:rPr>
          <w:b/>
          <w:bCs/>
        </w:rPr>
        <w:t>Arrival / Dismissal Issues</w:t>
      </w:r>
    </w:p>
    <w:p w14:paraId="6450ECEA" w14:textId="77777777" w:rsidR="00B8405A" w:rsidRDefault="00B8405A" w:rsidP="00B8405A"/>
    <w:p w14:paraId="6E5E8D9D" w14:textId="231C673B" w:rsidR="00B8405A" w:rsidRDefault="00B8405A" w:rsidP="00B8405A">
      <w:r>
        <w:t>There are growing issues regarding safety during school arrival and dismissal.  The number of people has grown dramatically in the past few years.  Issues include:</w:t>
      </w:r>
    </w:p>
    <w:p w14:paraId="0A29970A" w14:textId="77777777" w:rsidR="00B8405A" w:rsidRDefault="00B8405A" w:rsidP="00B8405A"/>
    <w:p w14:paraId="6407CD2B" w14:textId="4C376C8C" w:rsidR="00B8405A" w:rsidRDefault="00B8405A" w:rsidP="00B8405A">
      <w:pPr>
        <w:pStyle w:val="ListParagraph"/>
        <w:numPr>
          <w:ilvl w:val="0"/>
          <w:numId w:val="29"/>
        </w:numPr>
      </w:pPr>
      <w:r>
        <w:t>Arguments amongst parents</w:t>
      </w:r>
    </w:p>
    <w:p w14:paraId="5040CAAF" w14:textId="515CB356" w:rsidR="00B8405A" w:rsidRDefault="00B8405A" w:rsidP="00B8405A">
      <w:pPr>
        <w:pStyle w:val="ListParagraph"/>
        <w:numPr>
          <w:ilvl w:val="0"/>
          <w:numId w:val="29"/>
        </w:numPr>
      </w:pPr>
      <w:r>
        <w:t>People not abiding by safety practices – using the sidewalk, crossing randomly throughout the parking lot.</w:t>
      </w:r>
    </w:p>
    <w:p w14:paraId="23D1B207" w14:textId="59578F75" w:rsidR="00B8405A" w:rsidRDefault="00B8405A" w:rsidP="00B8405A">
      <w:pPr>
        <w:pStyle w:val="ListParagraph"/>
        <w:numPr>
          <w:ilvl w:val="0"/>
          <w:numId w:val="29"/>
        </w:numPr>
      </w:pPr>
      <w:r>
        <w:t>Disrespect of neighbors</w:t>
      </w:r>
      <w:r w:rsidR="00FE6A3A">
        <w:t>’</w:t>
      </w:r>
      <w:r>
        <w:t xml:space="preserve"> property</w:t>
      </w:r>
    </w:p>
    <w:p w14:paraId="79E932D0" w14:textId="74A52196" w:rsidR="00B8405A" w:rsidRDefault="00B8405A" w:rsidP="00B8405A">
      <w:pPr>
        <w:pStyle w:val="ListParagraph"/>
        <w:numPr>
          <w:ilvl w:val="0"/>
          <w:numId w:val="29"/>
        </w:numPr>
      </w:pPr>
      <w:r>
        <w:t>Bringing non-ADA service dogs on property</w:t>
      </w:r>
      <w:r w:rsidR="00FE6A3A">
        <w:t xml:space="preserve"> – including aggressive dogs.</w:t>
      </w:r>
    </w:p>
    <w:p w14:paraId="76D9F991" w14:textId="0CAB73DA" w:rsidR="00B8405A" w:rsidRDefault="00B8405A" w:rsidP="00B8405A">
      <w:pPr>
        <w:pStyle w:val="ListParagraph"/>
        <w:numPr>
          <w:ilvl w:val="0"/>
          <w:numId w:val="29"/>
        </w:numPr>
      </w:pPr>
      <w:r>
        <w:t>Safety concerns regarding larges groups congregating</w:t>
      </w:r>
      <w:r w:rsidR="00FE6A3A">
        <w:t xml:space="preserve">. (50+ parents, 10-12 younger children, 50+ children being picked up, 25+ second/third child being picked up).  </w:t>
      </w:r>
    </w:p>
    <w:p w14:paraId="746D73A5" w14:textId="272FCED6" w:rsidR="00B8405A" w:rsidRDefault="00B8405A" w:rsidP="00B8405A">
      <w:pPr>
        <w:pStyle w:val="ListParagraph"/>
        <w:numPr>
          <w:ilvl w:val="0"/>
          <w:numId w:val="29"/>
        </w:numPr>
      </w:pPr>
      <w:r>
        <w:t>Lack of parental supervision of students</w:t>
      </w:r>
      <w:r w:rsidR="00FE6A3A">
        <w:t xml:space="preserve"> and younger children.</w:t>
      </w:r>
    </w:p>
    <w:p w14:paraId="6241BB32" w14:textId="771A8A8F" w:rsidR="00B8405A" w:rsidRDefault="00B8405A" w:rsidP="00B8405A">
      <w:pPr>
        <w:pStyle w:val="ListParagraph"/>
        <w:numPr>
          <w:ilvl w:val="0"/>
          <w:numId w:val="29"/>
        </w:numPr>
      </w:pPr>
      <w:r>
        <w:t>Unsafe speed of drivers</w:t>
      </w:r>
    </w:p>
    <w:p w14:paraId="217C1E21" w14:textId="77777777" w:rsidR="00B8405A" w:rsidRDefault="00B8405A" w:rsidP="00B8405A"/>
    <w:p w14:paraId="7BD2145F" w14:textId="6C326AD6" w:rsidR="00B8405A" w:rsidRDefault="00B8405A" w:rsidP="00B8405A">
      <w:r>
        <w:lastRenderedPageBreak/>
        <w:t xml:space="preserve">A video was shown of a car hitting another car in the parking lot.  The offending driver nearly missed a young student exiting their vehicle.  </w:t>
      </w:r>
    </w:p>
    <w:p w14:paraId="68E2AB37" w14:textId="77777777" w:rsidR="00B8405A" w:rsidRDefault="00B8405A" w:rsidP="00B8405A"/>
    <w:p w14:paraId="5F4DD038" w14:textId="180260B7" w:rsidR="00B8405A" w:rsidRDefault="00B8405A" w:rsidP="00B8405A">
      <w:r>
        <w:t xml:space="preserve">These incidents are becoming more common and causing serious safety and liability concerns.  In the event something happens on school grounds it is opening parents, administration, the schools, and the district to lawsuits.  </w:t>
      </w:r>
    </w:p>
    <w:p w14:paraId="01CFF665" w14:textId="77777777" w:rsidR="00FE6A3A" w:rsidRDefault="00FE6A3A" w:rsidP="00B8405A"/>
    <w:p w14:paraId="156FA093" w14:textId="3FE38943" w:rsidR="00FE6A3A" w:rsidRDefault="00FE6A3A" w:rsidP="00B8405A">
      <w:r>
        <w:t>Discussion took place regarding these concerns and incidents.  Meeting participants brainstormed solutions and reviewed district and state policies regarding car lanes, bus lanes, county ordinances, etc.</w:t>
      </w:r>
    </w:p>
    <w:p w14:paraId="284FE95A" w14:textId="77777777" w:rsidR="00B8405A" w:rsidRDefault="00B8405A" w:rsidP="00B8405A"/>
    <w:p w14:paraId="53CA4709" w14:textId="75473D69" w:rsidR="00B8405A" w:rsidRDefault="00B8405A" w:rsidP="00B8405A">
      <w:r>
        <w:t>Effective August 2024, parents will no longer be allowed to congregate</w:t>
      </w:r>
      <w:r w:rsidR="00FE6A3A">
        <w:t xml:space="preserve"> (park and walk)</w:t>
      </w:r>
      <w:r>
        <w:t xml:space="preserve">.  Students must be designated as a car rider, biker, or walker.  </w:t>
      </w:r>
    </w:p>
    <w:p w14:paraId="1E547CB7" w14:textId="31E1EE4E" w:rsidR="00B8405A" w:rsidRDefault="00B8405A" w:rsidP="00B8405A"/>
    <w:p w14:paraId="53911F46" w14:textId="6A66B4D9" w:rsidR="000D484F" w:rsidRPr="00EB48C5" w:rsidRDefault="00FE6A3A" w:rsidP="00C51978">
      <w:pPr>
        <w:rPr>
          <w:b/>
          <w:bCs/>
        </w:rPr>
      </w:pPr>
      <w:r w:rsidRPr="00EB48C5">
        <w:rPr>
          <w:b/>
          <w:bCs/>
        </w:rPr>
        <w:t>Draft School Calendars</w:t>
      </w:r>
    </w:p>
    <w:p w14:paraId="64EB5ACE" w14:textId="77777777" w:rsidR="00FE6A3A" w:rsidRDefault="00FE6A3A" w:rsidP="00C51978"/>
    <w:p w14:paraId="347C1CF9" w14:textId="7052BFD4" w:rsidR="00FE6A3A" w:rsidRDefault="00FE6A3A" w:rsidP="00C51978">
      <w:r>
        <w:t xml:space="preserve">Handouts were provided with the two draft calendars that have been proposed for the 2024-2025 school year.  The small difference between the two is a day difference for the return to school after winter break and the end of the school year.  </w:t>
      </w:r>
      <w:r w:rsidR="00FE69E3">
        <w:t xml:space="preserve">The calendars are currently posted on the district website.  </w:t>
      </w:r>
      <w:r>
        <w:t>The district will finalize the calendar in December.</w:t>
      </w:r>
    </w:p>
    <w:p w14:paraId="5D4D81EF" w14:textId="77777777" w:rsidR="0025506C" w:rsidRPr="00996FB4" w:rsidRDefault="0025506C" w:rsidP="00C51978"/>
    <w:p w14:paraId="6F85C02A" w14:textId="0B33C8D4" w:rsidR="001C1527" w:rsidRPr="00EB48C5" w:rsidRDefault="001C1527" w:rsidP="008E571D">
      <w:pPr>
        <w:rPr>
          <w:b/>
          <w:bCs/>
        </w:rPr>
      </w:pPr>
      <w:r w:rsidRPr="00EB48C5">
        <w:rPr>
          <w:b/>
          <w:bCs/>
        </w:rPr>
        <w:t>Future Meeting Dates</w:t>
      </w:r>
    </w:p>
    <w:p w14:paraId="40004EF6" w14:textId="1DCAA688" w:rsidR="001C1527" w:rsidRDefault="001C1527" w:rsidP="008E571D">
      <w:r>
        <w:t>March 19 – 5pm</w:t>
      </w:r>
    </w:p>
    <w:p w14:paraId="3D841F5B" w14:textId="7F6B9076" w:rsidR="001C1527" w:rsidRDefault="001C1527" w:rsidP="008E571D">
      <w:r>
        <w:t>May 14 – 5pm</w:t>
      </w:r>
    </w:p>
    <w:p w14:paraId="6A182EA8" w14:textId="77777777" w:rsidR="001C1527" w:rsidRPr="001C1527" w:rsidRDefault="001C1527" w:rsidP="008E571D"/>
    <w:p w14:paraId="5F705CC8" w14:textId="792A0FA7" w:rsidR="008E571D" w:rsidRPr="00EB48C5" w:rsidRDefault="008E571D" w:rsidP="008E571D">
      <w:pPr>
        <w:rPr>
          <w:b/>
          <w:bCs/>
        </w:rPr>
      </w:pPr>
      <w:r w:rsidRPr="00EB48C5">
        <w:rPr>
          <w:b/>
          <w:bCs/>
        </w:rPr>
        <w:t>Other Matters</w:t>
      </w:r>
    </w:p>
    <w:p w14:paraId="13840E1C" w14:textId="3B36DFD2" w:rsidR="008E571D" w:rsidRDefault="00C51978" w:rsidP="008E571D">
      <w:r>
        <w:t>(None)</w:t>
      </w:r>
    </w:p>
    <w:sectPr w:rsidR="008E571D" w:rsidSect="00CD19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B7D6" w14:textId="77777777" w:rsidR="00031416" w:rsidRDefault="00031416" w:rsidP="00EE654C">
      <w:r>
        <w:separator/>
      </w:r>
    </w:p>
  </w:endnote>
  <w:endnote w:type="continuationSeparator" w:id="0">
    <w:p w14:paraId="27EFA0DA" w14:textId="77777777" w:rsidR="00031416" w:rsidRDefault="00031416" w:rsidP="00EE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C68C" w14:textId="2C1DC93D" w:rsidR="00EE654C" w:rsidRPr="00EE654C" w:rsidRDefault="00EE654C">
    <w:pPr>
      <w:pStyle w:val="Footer"/>
      <w:rPr>
        <w:color w:val="000000" w:themeColor="text1"/>
      </w:rPr>
    </w:pPr>
    <w:r w:rsidRPr="00EE654C">
      <w:rPr>
        <w:color w:val="000000" w:themeColor="text1"/>
      </w:rPr>
      <w:t xml:space="preserve"> </w:t>
    </w:r>
    <w:r w:rsidRPr="00EE654C">
      <w:rPr>
        <w:rFonts w:asciiTheme="majorHAnsi" w:eastAsiaTheme="majorEastAsia" w:hAnsiTheme="majorHAnsi" w:cstheme="majorBidi"/>
        <w:color w:val="000000" w:themeColor="text1"/>
        <w:sz w:val="20"/>
        <w:szCs w:val="20"/>
      </w:rPr>
      <w:t xml:space="preserve">pg. </w:t>
    </w:r>
    <w:r w:rsidRPr="00EE654C">
      <w:rPr>
        <w:rFonts w:eastAsiaTheme="minorEastAsia"/>
        <w:color w:val="000000" w:themeColor="text1"/>
        <w:sz w:val="20"/>
        <w:szCs w:val="20"/>
      </w:rPr>
      <w:fldChar w:fldCharType="begin"/>
    </w:r>
    <w:r w:rsidRPr="00EE654C">
      <w:rPr>
        <w:color w:val="000000" w:themeColor="text1"/>
        <w:sz w:val="20"/>
        <w:szCs w:val="20"/>
      </w:rPr>
      <w:instrText xml:space="preserve"> PAGE    \* MERGEFORMAT </w:instrText>
    </w:r>
    <w:r w:rsidRPr="00EE654C">
      <w:rPr>
        <w:rFonts w:eastAsiaTheme="minorEastAsia"/>
        <w:color w:val="000000" w:themeColor="text1"/>
        <w:sz w:val="20"/>
        <w:szCs w:val="20"/>
      </w:rPr>
      <w:fldChar w:fldCharType="separate"/>
    </w:r>
    <w:r w:rsidRPr="00EE654C">
      <w:rPr>
        <w:rFonts w:asciiTheme="majorHAnsi" w:eastAsiaTheme="majorEastAsia" w:hAnsiTheme="majorHAnsi" w:cstheme="majorBidi"/>
        <w:noProof/>
        <w:color w:val="000000" w:themeColor="text1"/>
        <w:sz w:val="20"/>
        <w:szCs w:val="20"/>
      </w:rPr>
      <w:t>2</w:t>
    </w:r>
    <w:r w:rsidRPr="00EE654C">
      <w:rPr>
        <w:rFonts w:asciiTheme="majorHAnsi" w:eastAsiaTheme="majorEastAsia" w:hAnsiTheme="majorHAnsi"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36B" w14:textId="77777777" w:rsidR="00031416" w:rsidRDefault="00031416" w:rsidP="00EE654C">
      <w:r>
        <w:separator/>
      </w:r>
    </w:p>
  </w:footnote>
  <w:footnote w:type="continuationSeparator" w:id="0">
    <w:p w14:paraId="21CF7F61" w14:textId="77777777" w:rsidR="00031416" w:rsidRDefault="00031416" w:rsidP="00EE6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25A"/>
    <w:multiLevelType w:val="hybridMultilevel"/>
    <w:tmpl w:val="0740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701C"/>
    <w:multiLevelType w:val="hybridMultilevel"/>
    <w:tmpl w:val="604A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F0345"/>
    <w:multiLevelType w:val="multilevel"/>
    <w:tmpl w:val="432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126E2"/>
    <w:multiLevelType w:val="hybridMultilevel"/>
    <w:tmpl w:val="D8E4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432F"/>
    <w:multiLevelType w:val="hybridMultilevel"/>
    <w:tmpl w:val="D9B8F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714EA"/>
    <w:multiLevelType w:val="hybridMultilevel"/>
    <w:tmpl w:val="CDE8B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2AF2"/>
    <w:multiLevelType w:val="hybridMultilevel"/>
    <w:tmpl w:val="9D2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54E72"/>
    <w:multiLevelType w:val="hybridMultilevel"/>
    <w:tmpl w:val="6650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A2678"/>
    <w:multiLevelType w:val="hybridMultilevel"/>
    <w:tmpl w:val="EE38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86986"/>
    <w:multiLevelType w:val="hybridMultilevel"/>
    <w:tmpl w:val="275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94665"/>
    <w:multiLevelType w:val="hybridMultilevel"/>
    <w:tmpl w:val="986A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2016F"/>
    <w:multiLevelType w:val="hybridMultilevel"/>
    <w:tmpl w:val="69D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659E7"/>
    <w:multiLevelType w:val="hybridMultilevel"/>
    <w:tmpl w:val="6C1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B63"/>
    <w:multiLevelType w:val="hybridMultilevel"/>
    <w:tmpl w:val="D7B2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65557"/>
    <w:multiLevelType w:val="hybridMultilevel"/>
    <w:tmpl w:val="7534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C41A9"/>
    <w:multiLevelType w:val="hybridMultilevel"/>
    <w:tmpl w:val="37ECD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F4AA1"/>
    <w:multiLevelType w:val="hybridMultilevel"/>
    <w:tmpl w:val="A52E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948B8"/>
    <w:multiLevelType w:val="hybridMultilevel"/>
    <w:tmpl w:val="081EB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A2FE0"/>
    <w:multiLevelType w:val="hybridMultilevel"/>
    <w:tmpl w:val="BA24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E0FAC"/>
    <w:multiLevelType w:val="hybridMultilevel"/>
    <w:tmpl w:val="B84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80F0B"/>
    <w:multiLevelType w:val="hybridMultilevel"/>
    <w:tmpl w:val="AADE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90422"/>
    <w:multiLevelType w:val="hybridMultilevel"/>
    <w:tmpl w:val="6A3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26C80"/>
    <w:multiLevelType w:val="hybridMultilevel"/>
    <w:tmpl w:val="8912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52BB1"/>
    <w:multiLevelType w:val="hybridMultilevel"/>
    <w:tmpl w:val="9F40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B17D2"/>
    <w:multiLevelType w:val="hybridMultilevel"/>
    <w:tmpl w:val="131A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E4773"/>
    <w:multiLevelType w:val="hybridMultilevel"/>
    <w:tmpl w:val="8EE43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669C9"/>
    <w:multiLevelType w:val="hybridMultilevel"/>
    <w:tmpl w:val="3E6A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83BB8"/>
    <w:multiLevelType w:val="hybridMultilevel"/>
    <w:tmpl w:val="976A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A4C72"/>
    <w:multiLevelType w:val="hybridMultilevel"/>
    <w:tmpl w:val="0FC2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953860">
    <w:abstractNumId w:val="3"/>
  </w:num>
  <w:num w:numId="2" w16cid:durableId="615142044">
    <w:abstractNumId w:val="1"/>
  </w:num>
  <w:num w:numId="3" w16cid:durableId="515269835">
    <w:abstractNumId w:val="11"/>
  </w:num>
  <w:num w:numId="4" w16cid:durableId="1725107242">
    <w:abstractNumId w:val="9"/>
  </w:num>
  <w:num w:numId="5" w16cid:durableId="1222012747">
    <w:abstractNumId w:val="19"/>
  </w:num>
  <w:num w:numId="6" w16cid:durableId="1828159423">
    <w:abstractNumId w:val="6"/>
  </w:num>
  <w:num w:numId="7" w16cid:durableId="1077168678">
    <w:abstractNumId w:val="12"/>
  </w:num>
  <w:num w:numId="8" w16cid:durableId="1822847353">
    <w:abstractNumId w:val="15"/>
  </w:num>
  <w:num w:numId="9" w16cid:durableId="391346750">
    <w:abstractNumId w:val="23"/>
  </w:num>
  <w:num w:numId="10" w16cid:durableId="1846745953">
    <w:abstractNumId w:val="0"/>
  </w:num>
  <w:num w:numId="11" w16cid:durableId="1966303735">
    <w:abstractNumId w:val="24"/>
  </w:num>
  <w:num w:numId="12" w16cid:durableId="1344893276">
    <w:abstractNumId w:val="7"/>
  </w:num>
  <w:num w:numId="13" w16cid:durableId="1742481124">
    <w:abstractNumId w:val="10"/>
  </w:num>
  <w:num w:numId="14" w16cid:durableId="862591642">
    <w:abstractNumId w:val="16"/>
  </w:num>
  <w:num w:numId="15" w16cid:durableId="2067217604">
    <w:abstractNumId w:val="28"/>
  </w:num>
  <w:num w:numId="16" w16cid:durableId="1067805494">
    <w:abstractNumId w:val="14"/>
  </w:num>
  <w:num w:numId="17" w16cid:durableId="44842290">
    <w:abstractNumId w:val="21"/>
  </w:num>
  <w:num w:numId="18" w16cid:durableId="1217156116">
    <w:abstractNumId w:val="18"/>
  </w:num>
  <w:num w:numId="19" w16cid:durableId="1955139346">
    <w:abstractNumId w:val="20"/>
  </w:num>
  <w:num w:numId="20" w16cid:durableId="1115057185">
    <w:abstractNumId w:val="26"/>
  </w:num>
  <w:num w:numId="21" w16cid:durableId="1488284736">
    <w:abstractNumId w:val="5"/>
  </w:num>
  <w:num w:numId="22" w16cid:durableId="1026519140">
    <w:abstractNumId w:val="25"/>
  </w:num>
  <w:num w:numId="23" w16cid:durableId="1557932019">
    <w:abstractNumId w:val="17"/>
  </w:num>
  <w:num w:numId="24" w16cid:durableId="381946953">
    <w:abstractNumId w:val="4"/>
  </w:num>
  <w:num w:numId="25" w16cid:durableId="46072715">
    <w:abstractNumId w:val="8"/>
  </w:num>
  <w:num w:numId="26" w16cid:durableId="1263682393">
    <w:abstractNumId w:val="2"/>
  </w:num>
  <w:num w:numId="27" w16cid:durableId="1684043580">
    <w:abstractNumId w:val="27"/>
  </w:num>
  <w:num w:numId="28" w16cid:durableId="1396932549">
    <w:abstractNumId w:val="22"/>
  </w:num>
  <w:num w:numId="29" w16cid:durableId="346712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37"/>
    <w:rsid w:val="00021D90"/>
    <w:rsid w:val="00031416"/>
    <w:rsid w:val="00032298"/>
    <w:rsid w:val="00046596"/>
    <w:rsid w:val="000571FD"/>
    <w:rsid w:val="00086076"/>
    <w:rsid w:val="000B52D8"/>
    <w:rsid w:val="000D484F"/>
    <w:rsid w:val="00100813"/>
    <w:rsid w:val="00105666"/>
    <w:rsid w:val="0014625D"/>
    <w:rsid w:val="00193DB4"/>
    <w:rsid w:val="001C1527"/>
    <w:rsid w:val="00231FC7"/>
    <w:rsid w:val="0023464B"/>
    <w:rsid w:val="0025506C"/>
    <w:rsid w:val="002C756A"/>
    <w:rsid w:val="0032201B"/>
    <w:rsid w:val="00590A66"/>
    <w:rsid w:val="005D66DD"/>
    <w:rsid w:val="005E5BFB"/>
    <w:rsid w:val="00633237"/>
    <w:rsid w:val="006C51C1"/>
    <w:rsid w:val="006F2661"/>
    <w:rsid w:val="007450B5"/>
    <w:rsid w:val="007A5FA4"/>
    <w:rsid w:val="007D7472"/>
    <w:rsid w:val="00820333"/>
    <w:rsid w:val="0084459B"/>
    <w:rsid w:val="00885F4A"/>
    <w:rsid w:val="008C4719"/>
    <w:rsid w:val="008E571D"/>
    <w:rsid w:val="0091123A"/>
    <w:rsid w:val="00913563"/>
    <w:rsid w:val="009263FB"/>
    <w:rsid w:val="00950538"/>
    <w:rsid w:val="00975632"/>
    <w:rsid w:val="009811FA"/>
    <w:rsid w:val="00987BE4"/>
    <w:rsid w:val="00996FB4"/>
    <w:rsid w:val="009D738C"/>
    <w:rsid w:val="009E6722"/>
    <w:rsid w:val="00A15B9D"/>
    <w:rsid w:val="00A42ABC"/>
    <w:rsid w:val="00A8799F"/>
    <w:rsid w:val="00A924B8"/>
    <w:rsid w:val="00AA1CDD"/>
    <w:rsid w:val="00AC6DFD"/>
    <w:rsid w:val="00AE7116"/>
    <w:rsid w:val="00B55D4B"/>
    <w:rsid w:val="00B65309"/>
    <w:rsid w:val="00B83D83"/>
    <w:rsid w:val="00B8405A"/>
    <w:rsid w:val="00B85E0C"/>
    <w:rsid w:val="00B92369"/>
    <w:rsid w:val="00BB5F28"/>
    <w:rsid w:val="00C27934"/>
    <w:rsid w:val="00C447C7"/>
    <w:rsid w:val="00C45D6B"/>
    <w:rsid w:val="00C51978"/>
    <w:rsid w:val="00C745DE"/>
    <w:rsid w:val="00C9472A"/>
    <w:rsid w:val="00CB4D1C"/>
    <w:rsid w:val="00CC008A"/>
    <w:rsid w:val="00CD196D"/>
    <w:rsid w:val="00CF0F40"/>
    <w:rsid w:val="00CF1C47"/>
    <w:rsid w:val="00D663A6"/>
    <w:rsid w:val="00D83EB3"/>
    <w:rsid w:val="00D8729E"/>
    <w:rsid w:val="00DF56A5"/>
    <w:rsid w:val="00E12DB4"/>
    <w:rsid w:val="00E40E07"/>
    <w:rsid w:val="00E55627"/>
    <w:rsid w:val="00E86CF3"/>
    <w:rsid w:val="00EB48C5"/>
    <w:rsid w:val="00EB67E4"/>
    <w:rsid w:val="00EC53F9"/>
    <w:rsid w:val="00ED36CC"/>
    <w:rsid w:val="00ED7B65"/>
    <w:rsid w:val="00EE654C"/>
    <w:rsid w:val="00F06AB7"/>
    <w:rsid w:val="00F67D2A"/>
    <w:rsid w:val="00FB4ECE"/>
    <w:rsid w:val="00FD1675"/>
    <w:rsid w:val="00FE69E3"/>
    <w:rsid w:val="00F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1A2D"/>
  <w15:chartTrackingRefBased/>
  <w15:docId w15:val="{BFB248BD-99DC-2E4C-BAC2-465434D5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19"/>
    <w:pPr>
      <w:ind w:left="720"/>
      <w:contextualSpacing/>
    </w:pPr>
  </w:style>
  <w:style w:type="paragraph" w:styleId="Header">
    <w:name w:val="header"/>
    <w:basedOn w:val="Normal"/>
    <w:link w:val="HeaderChar"/>
    <w:uiPriority w:val="99"/>
    <w:unhideWhenUsed/>
    <w:rsid w:val="00EE654C"/>
    <w:pPr>
      <w:tabs>
        <w:tab w:val="center" w:pos="4680"/>
        <w:tab w:val="right" w:pos="9360"/>
      </w:tabs>
    </w:pPr>
  </w:style>
  <w:style w:type="character" w:customStyle="1" w:styleId="HeaderChar">
    <w:name w:val="Header Char"/>
    <w:basedOn w:val="DefaultParagraphFont"/>
    <w:link w:val="Header"/>
    <w:uiPriority w:val="99"/>
    <w:rsid w:val="00EE654C"/>
  </w:style>
  <w:style w:type="paragraph" w:styleId="Footer">
    <w:name w:val="footer"/>
    <w:basedOn w:val="Normal"/>
    <w:link w:val="FooterChar"/>
    <w:uiPriority w:val="99"/>
    <w:unhideWhenUsed/>
    <w:rsid w:val="00EE654C"/>
    <w:pPr>
      <w:tabs>
        <w:tab w:val="center" w:pos="4680"/>
        <w:tab w:val="right" w:pos="9360"/>
      </w:tabs>
    </w:pPr>
  </w:style>
  <w:style w:type="character" w:customStyle="1" w:styleId="FooterChar">
    <w:name w:val="Footer Char"/>
    <w:basedOn w:val="DefaultParagraphFont"/>
    <w:link w:val="Footer"/>
    <w:uiPriority w:val="99"/>
    <w:rsid w:val="00EE654C"/>
  </w:style>
  <w:style w:type="table" w:styleId="TableGrid">
    <w:name w:val="Table Grid"/>
    <w:basedOn w:val="TableNormal"/>
    <w:uiPriority w:val="39"/>
    <w:rsid w:val="00EB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2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E2E4-39F2-7349-BFB7-6E24449E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Schroder</dc:creator>
  <cp:keywords/>
  <dc:description/>
  <cp:lastModifiedBy>Vanover, Regena</cp:lastModifiedBy>
  <cp:revision>2</cp:revision>
  <dcterms:created xsi:type="dcterms:W3CDTF">2023-12-21T18:47:00Z</dcterms:created>
  <dcterms:modified xsi:type="dcterms:W3CDTF">2023-12-21T18:47:00Z</dcterms:modified>
</cp:coreProperties>
</file>